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853" w:rsidRDefault="00E75853" w:rsidP="00E7585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附表1：                 </w:t>
      </w:r>
      <w:r>
        <w:rPr>
          <w:rFonts w:ascii="宋体" w:hAnsi="宋体" w:hint="eastAsia"/>
          <w:b/>
          <w:sz w:val="28"/>
          <w:szCs w:val="28"/>
        </w:rPr>
        <w:t>Scratch作品说明书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9"/>
        <w:gridCol w:w="465"/>
        <w:gridCol w:w="450"/>
        <w:gridCol w:w="2730"/>
        <w:gridCol w:w="990"/>
        <w:gridCol w:w="2259"/>
      </w:tblGrid>
      <w:tr w:rsidR="00E75853" w:rsidTr="000F56BF">
        <w:trPr>
          <w:trHeight w:val="212"/>
        </w:trPr>
        <w:tc>
          <w:tcPr>
            <w:tcW w:w="1719" w:type="dxa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15" w:type="dxa"/>
            <w:gridSpan w:val="2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3720" w:type="dxa"/>
            <w:gridSpan w:val="2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  <w:bookmarkStart w:id="0" w:name="_GoBack"/>
            <w:bookmarkEnd w:id="0"/>
          </w:p>
        </w:tc>
        <w:tc>
          <w:tcPr>
            <w:tcW w:w="2259" w:type="dxa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</w:tr>
      <w:tr w:rsidR="00E75853" w:rsidTr="000F56BF">
        <w:trPr>
          <w:trHeight w:val="316"/>
        </w:trPr>
        <w:tc>
          <w:tcPr>
            <w:tcW w:w="1719" w:type="dxa"/>
          </w:tcPr>
          <w:p w:rsidR="00E75853" w:rsidRDefault="00873C0E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周晋</w:t>
            </w:r>
          </w:p>
        </w:tc>
        <w:tc>
          <w:tcPr>
            <w:tcW w:w="915" w:type="dxa"/>
            <w:gridSpan w:val="2"/>
          </w:tcPr>
          <w:p w:rsidR="00E75853" w:rsidRDefault="000F56BF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3720" w:type="dxa"/>
            <w:gridSpan w:val="2"/>
          </w:tcPr>
          <w:p w:rsidR="00E75853" w:rsidRDefault="00873C0E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蒲江县教育研究培训中心</w:t>
            </w:r>
          </w:p>
        </w:tc>
        <w:tc>
          <w:tcPr>
            <w:tcW w:w="2259" w:type="dxa"/>
          </w:tcPr>
          <w:p w:rsidR="00E75853" w:rsidRDefault="00873C0E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17051282180</w:t>
            </w:r>
          </w:p>
        </w:tc>
      </w:tr>
      <w:tr w:rsidR="00E75853" w:rsidTr="007E31AF">
        <w:trPr>
          <w:trHeight w:val="845"/>
        </w:trPr>
        <w:tc>
          <w:tcPr>
            <w:tcW w:w="2184" w:type="dxa"/>
            <w:gridSpan w:val="2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作品名称：</w:t>
            </w:r>
          </w:p>
          <w:p w:rsidR="00E75853" w:rsidRDefault="00873C0E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保卫村庄（键盘字母练习程序）</w:t>
            </w:r>
          </w:p>
        </w:tc>
        <w:tc>
          <w:tcPr>
            <w:tcW w:w="3180" w:type="dxa"/>
            <w:gridSpan w:val="2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作品制作工具：</w:t>
            </w:r>
          </w:p>
          <w:p w:rsidR="00E75853" w:rsidRDefault="00873C0E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</w:t>
            </w:r>
            <w:r w:rsidR="00E75853">
              <w:rPr>
                <w:rFonts w:ascii="宋体" w:hAnsi="宋体" w:hint="eastAsia"/>
                <w:szCs w:val="21"/>
              </w:rPr>
              <w:t>cratch</w:t>
            </w:r>
            <w:r>
              <w:rPr>
                <w:rFonts w:ascii="宋体" w:hAnsi="宋体"/>
                <w:szCs w:val="21"/>
              </w:rPr>
              <w:t>1.4</w:t>
            </w:r>
          </w:p>
        </w:tc>
        <w:tc>
          <w:tcPr>
            <w:tcW w:w="3249" w:type="dxa"/>
            <w:gridSpan w:val="2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作品格式及应用环境要求：</w:t>
            </w:r>
          </w:p>
          <w:p w:rsidR="00E75853" w:rsidRDefault="00873C0E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安装</w:t>
            </w: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cratch</w:t>
            </w:r>
            <w:r>
              <w:rPr>
                <w:rFonts w:ascii="宋体" w:hAnsi="宋体"/>
                <w:szCs w:val="21"/>
              </w:rPr>
              <w:t>1.4</w:t>
            </w:r>
            <w:r>
              <w:rPr>
                <w:rFonts w:ascii="宋体" w:hAnsi="宋体"/>
                <w:szCs w:val="21"/>
              </w:rPr>
              <w:t>版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运行环境</w:t>
            </w:r>
            <w:r>
              <w:rPr>
                <w:rFonts w:ascii="宋体" w:hAnsi="宋体" w:hint="eastAsia"/>
                <w:szCs w:val="21"/>
              </w:rPr>
              <w:t>windows系统</w:t>
            </w:r>
          </w:p>
        </w:tc>
      </w:tr>
      <w:tr w:rsidR="00E75853" w:rsidTr="007E31AF">
        <w:trPr>
          <w:trHeight w:val="1838"/>
        </w:trPr>
        <w:tc>
          <w:tcPr>
            <w:tcW w:w="8613" w:type="dxa"/>
            <w:gridSpan w:val="6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作品制作过程截图：</w:t>
            </w:r>
          </w:p>
          <w:p w:rsidR="00E75853" w:rsidRPr="00873C0E" w:rsidRDefault="00873C0E" w:rsidP="007E31AF">
            <w:pPr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C398391" wp14:editId="6366A21F">
                  <wp:extent cx="5332095" cy="3214370"/>
                  <wp:effectExtent l="0" t="0" r="1905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2095" cy="321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5853" w:rsidRDefault="00873C0E" w:rsidP="007E31AF">
            <w:pPr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52E8FACD" wp14:editId="09C7D9C2">
                  <wp:extent cx="5332095" cy="3214370"/>
                  <wp:effectExtent l="0" t="0" r="1905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2095" cy="321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75853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0" distR="0" wp14:anchorId="1EA38AD9" wp14:editId="3A20EB58">
                  <wp:extent cx="5332095" cy="3214370"/>
                  <wp:effectExtent l="0" t="0" r="1905" b="508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2095" cy="321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3C0E" w:rsidRDefault="00873C0E" w:rsidP="007E31AF">
            <w:pPr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64746F97" wp14:editId="0559BB11">
                  <wp:extent cx="5332095" cy="3214370"/>
                  <wp:effectExtent l="0" t="0" r="1905" b="508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2095" cy="3214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853" w:rsidTr="007E31AF">
        <w:trPr>
          <w:trHeight w:val="2540"/>
        </w:trPr>
        <w:tc>
          <w:tcPr>
            <w:tcW w:w="8613" w:type="dxa"/>
            <w:gridSpan w:val="6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作品创新性：</w:t>
            </w:r>
          </w:p>
          <w:p w:rsidR="00E75853" w:rsidRPr="00E75853" w:rsidRDefault="00873C0E" w:rsidP="00E75853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通过“保卫村庄”这样一种故事情境</w:t>
            </w:r>
            <w:r w:rsidR="00E75853" w:rsidRPr="00E75853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吸引学生参与到学习活动中去。</w:t>
            </w:r>
          </w:p>
          <w:p w:rsidR="00E75853" w:rsidRDefault="00873C0E" w:rsidP="00E75853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在“保卫村庄、消灭炸弹”的过程中，熟悉26个字母的键盘位置，提高录入准确性和速度。</w:t>
            </w:r>
          </w:p>
          <w:p w:rsidR="00DE61B7" w:rsidRDefault="00873C0E" w:rsidP="00E75853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具备人机交互的特点</w:t>
            </w:r>
            <w:r>
              <w:rPr>
                <w:rFonts w:ascii="宋体" w:hAnsi="宋体" w:hint="eastAsia"/>
                <w:szCs w:val="21"/>
              </w:rPr>
              <w:t>：炸弹出现的位置为随机出现</w:t>
            </w:r>
            <w:r w:rsidR="0047169C">
              <w:rPr>
                <w:rFonts w:ascii="宋体" w:hAnsi="宋体" w:hint="eastAsia"/>
                <w:szCs w:val="21"/>
              </w:rPr>
              <w:t>；</w:t>
            </w:r>
            <w:r>
              <w:rPr>
                <w:rFonts w:ascii="宋体" w:hAnsi="宋体" w:hint="eastAsia"/>
                <w:szCs w:val="21"/>
              </w:rPr>
              <w:t>26个</w:t>
            </w:r>
            <w:r>
              <w:rPr>
                <w:rFonts w:ascii="宋体" w:hAnsi="宋体"/>
                <w:szCs w:val="21"/>
              </w:rPr>
              <w:t>字母随机出现</w:t>
            </w:r>
            <w:r w:rsidR="0047169C">
              <w:rPr>
                <w:rFonts w:ascii="宋体" w:hAnsi="宋体" w:hint="eastAsia"/>
                <w:szCs w:val="21"/>
              </w:rPr>
              <w:t>；</w:t>
            </w:r>
            <w:r w:rsidR="004649A6">
              <w:rPr>
                <w:rFonts w:ascii="宋体" w:hAnsi="宋体" w:hint="eastAsia"/>
                <w:szCs w:val="21"/>
              </w:rPr>
              <w:t>飞机飞行位置在一段区间内随机飞行</w:t>
            </w:r>
            <w:r w:rsidR="0047169C">
              <w:rPr>
                <w:rFonts w:ascii="宋体" w:hAnsi="宋体" w:hint="eastAsia"/>
                <w:szCs w:val="21"/>
              </w:rPr>
              <w:t>；火箭能跟随</w:t>
            </w:r>
            <w:r w:rsidR="0047169C">
              <w:rPr>
                <w:rFonts w:ascii="宋体" w:hAnsi="宋体" w:hint="eastAsia"/>
                <w:szCs w:val="21"/>
              </w:rPr>
              <w:t>炸弹</w:t>
            </w:r>
            <w:r w:rsidR="0047169C">
              <w:rPr>
                <w:rFonts w:ascii="宋体" w:hAnsi="宋体" w:hint="eastAsia"/>
                <w:szCs w:val="21"/>
              </w:rPr>
              <w:t>出现的方向；炸弹出现的速度和飞行的速度随着得分的升高逐步加快；根据得分和村庄被毁情况出现不同的鼓励语言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E75853" w:rsidRPr="00E75853" w:rsidRDefault="0047169C" w:rsidP="00E75853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</w:t>
            </w:r>
            <w:r w:rsidR="002073F4">
              <w:rPr>
                <w:rFonts w:ascii="宋体" w:hAnsi="宋体" w:hint="eastAsia"/>
                <w:szCs w:val="21"/>
              </w:rPr>
              <w:t>计时、</w:t>
            </w:r>
            <w:r>
              <w:rPr>
                <w:rFonts w:ascii="宋体" w:hAnsi="宋体" w:hint="eastAsia"/>
                <w:szCs w:val="21"/>
              </w:rPr>
              <w:t>计分功能，可以进行竞赛，调动学生参与积极性。</w:t>
            </w:r>
          </w:p>
        </w:tc>
      </w:tr>
      <w:tr w:rsidR="00E75853" w:rsidTr="000F56BF">
        <w:trPr>
          <w:trHeight w:val="1408"/>
        </w:trPr>
        <w:tc>
          <w:tcPr>
            <w:tcW w:w="8613" w:type="dxa"/>
            <w:gridSpan w:val="6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作品功能与应用：</w:t>
            </w:r>
          </w:p>
          <w:p w:rsidR="00DE61B7" w:rsidRDefault="00DE61B7" w:rsidP="007E31A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功能：</w:t>
            </w:r>
            <w:r w:rsidR="0047169C">
              <w:rPr>
                <w:rFonts w:ascii="宋体" w:hAnsi="宋体" w:hint="eastAsia"/>
                <w:szCs w:val="21"/>
              </w:rPr>
              <w:t>为了调动学生参与键盘练习的积极性，提高课堂学习效率，利用Scratch程序设计本程序。</w:t>
            </w:r>
          </w:p>
          <w:p w:rsidR="00DE61B7" w:rsidRDefault="00DE61B7" w:rsidP="000F56B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应用：</w:t>
            </w:r>
            <w:r w:rsidR="0047169C">
              <w:rPr>
                <w:rFonts w:ascii="宋体" w:hAnsi="宋体" w:hint="eastAsia"/>
                <w:szCs w:val="21"/>
              </w:rPr>
              <w:t>可以在各教学段使用；</w:t>
            </w:r>
            <w:r w:rsidR="00E257B6">
              <w:rPr>
                <w:rFonts w:ascii="宋体" w:hAnsi="宋体" w:hint="eastAsia"/>
                <w:szCs w:val="21"/>
              </w:rPr>
              <w:t>在课堂随堂练习、</w:t>
            </w:r>
            <w:r w:rsidR="002073F4">
              <w:rPr>
                <w:rFonts w:ascii="宋体" w:hAnsi="宋体" w:hint="eastAsia"/>
                <w:szCs w:val="21"/>
              </w:rPr>
              <w:t>课堂竞赛中均可使用。</w:t>
            </w:r>
          </w:p>
        </w:tc>
      </w:tr>
      <w:tr w:rsidR="00E75853" w:rsidTr="007E31AF">
        <w:trPr>
          <w:trHeight w:val="2463"/>
        </w:trPr>
        <w:tc>
          <w:tcPr>
            <w:tcW w:w="8613" w:type="dxa"/>
            <w:gridSpan w:val="6"/>
          </w:tcPr>
          <w:p w:rsidR="00E75853" w:rsidRDefault="00E75853" w:rsidP="007E31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作品操作说明：</w:t>
            </w:r>
          </w:p>
          <w:p w:rsidR="000D40F2" w:rsidRPr="000D40F2" w:rsidRDefault="002073F4" w:rsidP="001B456C">
            <w:pPr>
              <w:pStyle w:val="a6"/>
              <w:ind w:left="36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打开软件后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单击绿色小旗子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程序开始运行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得分初始化为</w:t>
            </w:r>
            <w:r>
              <w:rPr>
                <w:rFonts w:ascii="宋体" w:hAnsi="宋体" w:hint="eastAsia"/>
                <w:szCs w:val="21"/>
              </w:rPr>
              <w:t>0，生命值为100，计时器归零。飞机开始在天空飞行，在随机位置投下随机字母炸弹，通过敲击出现的字母，启动火箭面向炸弹方向消灭炸弹</w:t>
            </w:r>
            <w:r w:rsidR="001B456C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消灭一个炸弹得5分</w:t>
            </w:r>
            <w:r w:rsidR="001B456C">
              <w:rPr>
                <w:rFonts w:ascii="宋体" w:hAnsi="宋体" w:hint="eastAsia"/>
                <w:szCs w:val="21"/>
              </w:rPr>
              <w:t>。没有被消灭的炸弹碰到基地发生爆炸，生命值减5分。得分超过200和500后进一步提高投弹速度，并出现相应提示信息。生命值低于40出现警告信息。生命值低于0，保卫村庄失败，并给出提示信息。游戏时间超过10分钟，提示保卫村庄成功，并出现相应提示信息。</w:t>
            </w:r>
          </w:p>
        </w:tc>
      </w:tr>
    </w:tbl>
    <w:p w:rsidR="00E75853" w:rsidRDefault="00E75853" w:rsidP="00E75853">
      <w:pPr>
        <w:rPr>
          <w:rFonts w:ascii="宋体" w:hAnsi="宋体"/>
          <w:sz w:val="28"/>
          <w:szCs w:val="28"/>
        </w:rPr>
      </w:pPr>
    </w:p>
    <w:p w:rsidR="00BF7311" w:rsidRDefault="00BF7311"/>
    <w:sectPr w:rsidR="00BF7311" w:rsidSect="005161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23D" w:rsidRDefault="00F2523D" w:rsidP="00E75853">
      <w:r>
        <w:separator/>
      </w:r>
    </w:p>
  </w:endnote>
  <w:endnote w:type="continuationSeparator" w:id="0">
    <w:p w:rsidR="00F2523D" w:rsidRDefault="00F2523D" w:rsidP="00E7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23D" w:rsidRDefault="00F2523D" w:rsidP="00E75853">
      <w:r>
        <w:separator/>
      </w:r>
    </w:p>
  </w:footnote>
  <w:footnote w:type="continuationSeparator" w:id="0">
    <w:p w:rsidR="00F2523D" w:rsidRDefault="00F2523D" w:rsidP="00E75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C2382"/>
    <w:multiLevelType w:val="hybridMultilevel"/>
    <w:tmpl w:val="0F5694BA"/>
    <w:lvl w:ilvl="0" w:tplc="62BE9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9D6A57"/>
    <w:multiLevelType w:val="hybridMultilevel"/>
    <w:tmpl w:val="6DD87330"/>
    <w:lvl w:ilvl="0" w:tplc="092E94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5853"/>
    <w:rsid w:val="000D40F2"/>
    <w:rsid w:val="000F56BF"/>
    <w:rsid w:val="00107599"/>
    <w:rsid w:val="00193CCD"/>
    <w:rsid w:val="001B456C"/>
    <w:rsid w:val="002073F4"/>
    <w:rsid w:val="004649A6"/>
    <w:rsid w:val="0047169C"/>
    <w:rsid w:val="00516125"/>
    <w:rsid w:val="005B2408"/>
    <w:rsid w:val="00873C0E"/>
    <w:rsid w:val="00BF7311"/>
    <w:rsid w:val="00DE61B7"/>
    <w:rsid w:val="00E257B6"/>
    <w:rsid w:val="00E507DA"/>
    <w:rsid w:val="00E75853"/>
    <w:rsid w:val="00F2523D"/>
    <w:rsid w:val="00FD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4A067E-C8BA-408F-A426-C0EA79A0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85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5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58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58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585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7585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75853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E758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108</Words>
  <Characters>618</Characters>
  <Application>Microsoft Office Word</Application>
  <DocSecurity>0</DocSecurity>
  <Lines>5</Lines>
  <Paragraphs>1</Paragraphs>
  <ScaleCrop>false</ScaleCrop>
  <Company>china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edu pjx</cp:lastModifiedBy>
  <cp:revision>12</cp:revision>
  <dcterms:created xsi:type="dcterms:W3CDTF">2016-09-19T06:45:00Z</dcterms:created>
  <dcterms:modified xsi:type="dcterms:W3CDTF">2016-09-22T06:07:00Z</dcterms:modified>
</cp:coreProperties>
</file>